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FCC35" w14:textId="77777777" w:rsidR="009518DD" w:rsidRPr="00B34FF4" w:rsidRDefault="000F4A78" w:rsidP="009518DD">
      <w:pPr>
        <w:pageBreakBefore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709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bCs/>
          <w:color w:val="00000A"/>
          <w:kern w:val="2"/>
          <w:sz w:val="24"/>
          <w:szCs w:val="24"/>
          <w:lang w:eastAsia="zh-CN" w:bidi="pl-PL"/>
        </w:rPr>
      </w:pPr>
      <w:r>
        <w:rPr>
          <w:rFonts w:ascii="Arial" w:eastAsia="Times New Roman" w:hAnsi="Arial" w:cs="Arial"/>
          <w:bCs/>
          <w:i/>
          <w:color w:val="00000A"/>
          <w:kern w:val="2"/>
          <w:sz w:val="24"/>
          <w:szCs w:val="24"/>
          <w:lang w:eastAsia="zh-CN" w:bidi="pl-PL"/>
        </w:rPr>
        <w:t xml:space="preserve"> </w:t>
      </w:r>
      <w:r w:rsidR="009518DD" w:rsidRPr="00B34FF4">
        <w:rPr>
          <w:rFonts w:ascii="Arial" w:eastAsia="Times New Roman" w:hAnsi="Arial" w:cs="Arial"/>
          <w:bCs/>
          <w:i/>
          <w:color w:val="00000A"/>
          <w:kern w:val="2"/>
          <w:sz w:val="24"/>
          <w:szCs w:val="24"/>
          <w:lang w:eastAsia="zh-CN" w:bidi="pl-PL"/>
        </w:rPr>
        <w:t>Pieczęć firmowa Wykonawcy</w:t>
      </w:r>
      <w:r w:rsidR="009518DD" w:rsidRPr="00B34FF4">
        <w:rPr>
          <w:rFonts w:ascii="Arial" w:eastAsia="Times New Roman" w:hAnsi="Arial" w:cs="Arial"/>
          <w:bCs/>
          <w:i/>
          <w:color w:val="00000A"/>
          <w:kern w:val="2"/>
          <w:sz w:val="24"/>
          <w:szCs w:val="24"/>
          <w:lang w:eastAsia="zh-CN" w:bidi="pl-PL"/>
        </w:rPr>
        <w:tab/>
      </w:r>
    </w:p>
    <w:p w14:paraId="1D49C5D4" w14:textId="77777777" w:rsidR="009518DD" w:rsidRPr="00B34FF4" w:rsidRDefault="009518DD" w:rsidP="00606E9B">
      <w:pPr>
        <w:pStyle w:val="Bezodstpw"/>
        <w:rPr>
          <w:rFonts w:ascii="Arial" w:hAnsi="Arial" w:cs="Arial"/>
          <w:b/>
          <w:sz w:val="24"/>
          <w:szCs w:val="24"/>
        </w:rPr>
      </w:pPr>
    </w:p>
    <w:p w14:paraId="32370ED0" w14:textId="77777777" w:rsidR="009518DD" w:rsidRDefault="009518DD" w:rsidP="009518D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5400F44" w14:textId="77777777" w:rsidR="00606E9B" w:rsidRPr="00B34FF4" w:rsidRDefault="00606E9B" w:rsidP="009518D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596650B" w14:textId="77777777" w:rsidR="009518DD" w:rsidRPr="00B34FF4" w:rsidRDefault="009518DD" w:rsidP="009518DD">
      <w:pPr>
        <w:pStyle w:val="Bezodstpw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B34FF4">
        <w:rPr>
          <w:rFonts w:ascii="Arial" w:hAnsi="Arial" w:cs="Arial"/>
          <w:b/>
          <w:sz w:val="24"/>
          <w:szCs w:val="24"/>
        </w:rPr>
        <w:t>SZCZEGÓŁOWY OPIS</w:t>
      </w:r>
    </w:p>
    <w:p w14:paraId="75AF1974" w14:textId="77777777" w:rsidR="009518DD" w:rsidRPr="00B34FF4" w:rsidRDefault="009518DD" w:rsidP="009518DD">
      <w:pPr>
        <w:pStyle w:val="Bezodstpw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B34FF4">
        <w:rPr>
          <w:rFonts w:ascii="Arial" w:hAnsi="Arial" w:cs="Arial"/>
          <w:b/>
          <w:sz w:val="24"/>
          <w:szCs w:val="24"/>
        </w:rPr>
        <w:t>PRZEDMIOTU ZAMÓWIENIA</w:t>
      </w:r>
    </w:p>
    <w:p w14:paraId="59707BC3" w14:textId="77777777" w:rsidR="009518DD" w:rsidRDefault="009518DD" w:rsidP="009518DD">
      <w:pPr>
        <w:pStyle w:val="Bezodstpw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14:paraId="4B48D529" w14:textId="77777777" w:rsidR="00606E9B" w:rsidRPr="00B34FF4" w:rsidRDefault="00606E9B" w:rsidP="009518DD">
      <w:pPr>
        <w:pStyle w:val="Bezodstpw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14:paraId="44266042" w14:textId="6868D3FF" w:rsidR="00905939" w:rsidRPr="003C79DB" w:rsidRDefault="003C79DB" w:rsidP="003C79DB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i/>
          <w:kern w:val="2"/>
          <w:sz w:val="24"/>
          <w:szCs w:val="24"/>
          <w:lang w:eastAsia="zh-CN" w:bidi="hi-IN"/>
        </w:rPr>
      </w:pPr>
      <w:r w:rsidRPr="003C79DB">
        <w:rPr>
          <w:rFonts w:ascii="Arial" w:eastAsia="Lucida Sans Unicode" w:hAnsi="Arial" w:cs="Arial"/>
          <w:b/>
          <w:bCs/>
          <w:i/>
          <w:kern w:val="2"/>
          <w:sz w:val="24"/>
          <w:szCs w:val="24"/>
          <w:lang w:eastAsia="zh-CN" w:bidi="hi-IN"/>
        </w:rPr>
        <w:t>Dostawa Asortymentu do prania</w:t>
      </w:r>
      <w:r>
        <w:rPr>
          <w:rFonts w:ascii="Arial" w:eastAsia="Times New Roman" w:hAnsi="Arial" w:cs="Arial"/>
          <w:b/>
          <w:i/>
          <w:kern w:val="2"/>
          <w:sz w:val="24"/>
          <w:szCs w:val="24"/>
          <w:lang w:eastAsia="zh-CN" w:bidi="hi-IN"/>
        </w:rPr>
        <w:t xml:space="preserve"> na potrzeby </w:t>
      </w:r>
      <w:r w:rsidR="00237FE2" w:rsidRPr="00237FE2">
        <w:rPr>
          <w:rFonts w:ascii="Arial" w:hAnsi="Arial" w:cs="Arial"/>
          <w:b/>
          <w:i/>
          <w:sz w:val="24"/>
          <w:szCs w:val="24"/>
        </w:rPr>
        <w:t xml:space="preserve">Powiatowego Zakładu Aktywności w </w:t>
      </w:r>
      <w:r w:rsidR="00D71602">
        <w:rPr>
          <w:rFonts w:ascii="Arial" w:hAnsi="Arial" w:cs="Arial"/>
          <w:b/>
          <w:i/>
          <w:sz w:val="24"/>
          <w:szCs w:val="24"/>
        </w:rPr>
        <w:t>Dąbrowie Białostockiej</w:t>
      </w:r>
    </w:p>
    <w:tbl>
      <w:tblPr>
        <w:tblW w:w="10137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111"/>
        <w:gridCol w:w="4961"/>
        <w:gridCol w:w="219"/>
      </w:tblGrid>
      <w:tr w:rsidR="00B74855" w:rsidRPr="00B74855" w14:paraId="6BC47A8B" w14:textId="77777777" w:rsidTr="00D86D38">
        <w:trPr>
          <w:trHeight w:val="368"/>
        </w:trPr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47A011" w14:textId="77777777" w:rsidR="00B74855" w:rsidRPr="00B74855" w:rsidRDefault="00B74855" w:rsidP="00B74855">
            <w:pP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D468B8" w14:textId="77777777" w:rsidR="00B74855" w:rsidRPr="00B74855" w:rsidRDefault="00B74855" w:rsidP="00B74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C22BB0" w14:textId="77777777" w:rsidR="00B74855" w:rsidRPr="00B74855" w:rsidRDefault="00B74855" w:rsidP="00B74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2FEC4" w14:textId="77777777" w:rsidR="00B74855" w:rsidRPr="00B74855" w:rsidRDefault="00B74855" w:rsidP="00B74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86D38" w:rsidRPr="00B74855" w14:paraId="55A455FE" w14:textId="77777777" w:rsidTr="00D86D38">
        <w:trPr>
          <w:gridAfter w:val="1"/>
          <w:wAfter w:w="219" w:type="dxa"/>
          <w:trHeight w:val="1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B9E226D" w14:textId="77777777" w:rsidR="00D86D38" w:rsidRPr="006325B1" w:rsidRDefault="00D86D38" w:rsidP="00962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325B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C9B9A39" w14:textId="77777777" w:rsidR="00D86D38" w:rsidRPr="00B74855" w:rsidRDefault="00D86D38" w:rsidP="00962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Opis produktu oraz </w:t>
            </w:r>
            <w:r w:rsidRPr="006325B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wymagana pojemność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8784277" w14:textId="77777777" w:rsidR="00D86D38" w:rsidRPr="006325B1" w:rsidRDefault="00D86D38" w:rsidP="009628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325B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Ilość</w:t>
            </w:r>
          </w:p>
        </w:tc>
      </w:tr>
      <w:tr w:rsidR="00D86D38" w:rsidRPr="00B74855" w14:paraId="3092E88E" w14:textId="77777777" w:rsidTr="00D86D38">
        <w:trPr>
          <w:gridAfter w:val="1"/>
          <w:wAfter w:w="219" w:type="dxa"/>
          <w:trHeight w:val="193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67F" w14:textId="77777777" w:rsidR="00D86D38" w:rsidRPr="006325B1" w:rsidRDefault="00D86D38" w:rsidP="00F566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BE74F" w14:textId="487153D2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Alk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aliczny dodatek do prania , skła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dający się ze złożonej mieszanki </w:t>
            </w:r>
          </w:p>
          <w:p w14:paraId="1265904D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alkaliów, środków sekwestrujących i przeciwdziałających szarzeniu. </w:t>
            </w:r>
          </w:p>
          <w:p w14:paraId="5D5DA234" w14:textId="3EA98C3C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Zmydla naturalne oleje i tłuszcze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.Przeznaczony do wszystkich rodzajów </w:t>
            </w:r>
          </w:p>
          <w:p w14:paraId="6C2482A0" w14:textId="04147EE8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tkanin za wyjątkiem wełny i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tkanin delikatnych. Dozowanie przy </w:t>
            </w:r>
          </w:p>
          <w:p w14:paraId="4FB416E1" w14:textId="509B13DB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użyciu automatycznych urządzeń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dozujących. </w:t>
            </w:r>
          </w:p>
          <w:p w14:paraId="57B3842D" w14:textId="0E154F89" w:rsidR="00D86D38" w:rsidRPr="007C395B" w:rsidRDefault="00D86D38" w:rsidP="007C395B">
            <w:pPr>
              <w:pStyle w:val="Nagwek2"/>
              <w:keepNext w:val="0"/>
              <w:keepLines w:val="0"/>
              <w:widowControl w:val="0"/>
              <w:tabs>
                <w:tab w:val="left" w:pos="1558"/>
              </w:tabs>
              <w:autoSpaceDE w:val="0"/>
              <w:autoSpaceDN w:val="0"/>
              <w:spacing w:before="1" w:line="276" w:lineRule="auto"/>
              <w:ind w:right="25"/>
              <w:jc w:val="both"/>
              <w:rPr>
                <w:b/>
                <w:color w:val="auto"/>
              </w:rPr>
            </w:pPr>
            <w:r w:rsidRPr="00B710DB">
              <w:rPr>
                <w:color w:val="000009"/>
              </w:rPr>
              <w:t>Opakowanie - beczka 300kg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E29B7A" w14:textId="52FC72D3" w:rsidR="00D86D38" w:rsidRPr="00B74855" w:rsidRDefault="00D86D38" w:rsidP="00632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3000kg</w:t>
            </w:r>
          </w:p>
        </w:tc>
      </w:tr>
      <w:tr w:rsidR="00D86D38" w:rsidRPr="00B74855" w14:paraId="5428B913" w14:textId="77777777" w:rsidTr="00D86D38">
        <w:trPr>
          <w:gridAfter w:val="1"/>
          <w:wAfter w:w="219" w:type="dxa"/>
          <w:trHeight w:val="73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5E57" w14:textId="77777777" w:rsidR="00D86D38" w:rsidRPr="006325B1" w:rsidRDefault="00D86D38" w:rsidP="00F566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C0F77" w14:textId="587BD8E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Aktywny produkt wybielający na bazie kwasu nadoctowego.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Zapewnia doskonałe działanie wybielające oraz a korzyści higieniczne </w:t>
            </w:r>
          </w:p>
          <w:p w14:paraId="6F3A1554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przeciwbakteryjne, przeciwgrzybicze i przeciwwirusowe. Dozowanie </w:t>
            </w:r>
          </w:p>
          <w:p w14:paraId="22513433" w14:textId="015DBCD2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 użyciu automatycznych urządzeń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dozujących. </w:t>
            </w:r>
          </w:p>
          <w:p w14:paraId="365FDF69" w14:textId="7CCFB1F4" w:rsidR="00D86D38" w:rsidRPr="00B74855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D5E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Opakowanie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beczka 220kg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0A94A4" w14:textId="3A6C1F0C" w:rsidR="00D86D38" w:rsidRPr="00B74855" w:rsidRDefault="00D86D38" w:rsidP="00632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2200 kg</w:t>
            </w:r>
          </w:p>
        </w:tc>
      </w:tr>
      <w:tr w:rsidR="00D86D38" w:rsidRPr="00B74855" w14:paraId="5B775089" w14:textId="77777777" w:rsidTr="00D86D38">
        <w:trPr>
          <w:gridAfter w:val="1"/>
          <w:wAfter w:w="219" w:type="dxa"/>
          <w:trHeight w:val="10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CC3" w14:textId="77777777" w:rsidR="00D86D38" w:rsidRPr="006325B1" w:rsidRDefault="00D86D38" w:rsidP="00F566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579BC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Wysokowydajny główny detergent doskonale usuwający zabrudzenia i </w:t>
            </w:r>
          </w:p>
          <w:p w14:paraId="1EDBF66B" w14:textId="2EAB5A1E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plamy dzięki wysokiej zawartość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środków powierzchniowo czynnych. </w:t>
            </w:r>
          </w:p>
          <w:p w14:paraId="77892788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Zapewnia doskonałą biel dzięki zoptymalizowanemu systemowi </w:t>
            </w:r>
          </w:p>
          <w:p w14:paraId="63BE833E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wybielania ,ochronę koloru , dobre właściwości zapobiegające siwieniu </w:t>
            </w:r>
          </w:p>
          <w:p w14:paraId="1EBDBEA9" w14:textId="04E5BF06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Dozowanie prz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 użyciu automatycznych urządzeń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dozujących. </w:t>
            </w:r>
          </w:p>
          <w:p w14:paraId="72C43B53" w14:textId="089A4DB4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Opakowanie - kanister 21kg</w:t>
            </w:r>
          </w:p>
          <w:p w14:paraId="7097CD07" w14:textId="60EFDFE8" w:rsidR="00D86D38" w:rsidRPr="00B74855" w:rsidRDefault="00D86D38" w:rsidP="009628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A17DBB" w14:textId="212CA1E3" w:rsidR="00D86D38" w:rsidRPr="00B74855" w:rsidRDefault="00D86D38" w:rsidP="00632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798 kg</w:t>
            </w:r>
          </w:p>
        </w:tc>
      </w:tr>
      <w:tr w:rsidR="00D86D38" w:rsidRPr="00B74855" w14:paraId="35AA7F0A" w14:textId="77777777" w:rsidTr="00D86D38">
        <w:trPr>
          <w:gridAfter w:val="1"/>
          <w:wAfter w:w="219" w:type="dxa"/>
          <w:trHeight w:val="14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ACA" w14:textId="77777777" w:rsidR="00D86D38" w:rsidRPr="006325B1" w:rsidRDefault="00D86D38" w:rsidP="00F566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0492B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Skoncentrowany produkt odtłuszczający . Posiada specjalną mieszankę </w:t>
            </w:r>
          </w:p>
          <w:p w14:paraId="46F3C6DF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niejonowych środków powierzchniowo czynnych zapewniających </w:t>
            </w:r>
          </w:p>
          <w:p w14:paraId="11212119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doskonałe właściwości </w:t>
            </w:r>
          </w:p>
          <w:p w14:paraId="3EFF6585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piorące , niskie właściwości pienienia. </w:t>
            </w:r>
          </w:p>
          <w:p w14:paraId="66E663F3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zawiera dodatku rozjaśniacza optycznego. Dozowanie przy użyciu </w:t>
            </w:r>
          </w:p>
          <w:p w14:paraId="2F9549CE" w14:textId="40C1A173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automatycznych urządzeń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dozujących. </w:t>
            </w:r>
          </w:p>
          <w:p w14:paraId="052E13E5" w14:textId="59C52F2C" w:rsidR="00D86D38" w:rsidRPr="00B74855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beczka 190kg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BDE79F" w14:textId="1E2B876E" w:rsidR="00D86D38" w:rsidRPr="00B74855" w:rsidRDefault="00D86D38" w:rsidP="00632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1330 kg</w:t>
            </w:r>
          </w:p>
        </w:tc>
      </w:tr>
      <w:tr w:rsidR="00D86D38" w:rsidRPr="00B74855" w14:paraId="376FCD96" w14:textId="77777777" w:rsidTr="00D86D38">
        <w:trPr>
          <w:gridAfter w:val="1"/>
          <w:wAfter w:w="219" w:type="dxa"/>
          <w:trHeight w:val="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2FD" w14:textId="77777777" w:rsidR="00D86D38" w:rsidRPr="006325B1" w:rsidRDefault="00D86D38" w:rsidP="00F566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40D44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Środek neutralizujący </w:t>
            </w:r>
            <w:proofErr w:type="spellStart"/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zasadowośd</w:t>
            </w:r>
            <w:proofErr w:type="spellEnd"/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, </w:t>
            </w:r>
            <w:proofErr w:type="spellStart"/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buuforujący</w:t>
            </w:r>
            <w:proofErr w:type="spellEnd"/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płyn piorący, </w:t>
            </w:r>
          </w:p>
          <w:p w14:paraId="721DBE5F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zmniejszający ryzyko żółtych plam na tekstyliach. Kontrolujący pianę </w:t>
            </w:r>
          </w:p>
          <w:p w14:paraId="7A1D2617" w14:textId="1585AFBF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strefie neutralizacji.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 zwiera fosforanów. D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zowanie przy użyciu </w:t>
            </w:r>
          </w:p>
          <w:p w14:paraId="38286DBC" w14:textId="3FA98263" w:rsidR="00D86D38" w:rsidRPr="007C395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automatycznych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urządzeń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dozujących. </w:t>
            </w:r>
            <w:r w:rsidRPr="00040C86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 xml:space="preserve"> </w:t>
            </w:r>
          </w:p>
          <w:p w14:paraId="02069B65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kanister 22kg</w:t>
            </w:r>
          </w:p>
          <w:p w14:paraId="55261460" w14:textId="06F73EC9" w:rsidR="00D86D38" w:rsidRPr="00B74855" w:rsidRDefault="00D86D38" w:rsidP="009628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E8995E" w14:textId="782F3807" w:rsidR="00D86D38" w:rsidRPr="00B74855" w:rsidRDefault="00D86D38" w:rsidP="00632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836 kg</w:t>
            </w:r>
          </w:p>
        </w:tc>
      </w:tr>
      <w:tr w:rsidR="00D86D38" w:rsidRPr="00B74855" w14:paraId="3E60711E" w14:textId="77777777" w:rsidTr="00D86D38">
        <w:trPr>
          <w:gridAfter w:val="1"/>
          <w:wAfter w:w="219" w:type="dxa"/>
          <w:trHeight w:val="6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9E2" w14:textId="77777777" w:rsidR="00D86D38" w:rsidRPr="006325B1" w:rsidRDefault="00D86D38" w:rsidP="00F566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0AD0D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Skoncentrowany płynny dodatek enzymatyczny Specjalna mieszanka </w:t>
            </w:r>
          </w:p>
          <w:p w14:paraId="71CBA0EA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enzymu i niejonowych środków powierzchniowo czynnych </w:t>
            </w:r>
          </w:p>
          <w:p w14:paraId="2BE91F01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zapewniająca doskonałe właściwości degradujące białka. </w:t>
            </w:r>
          </w:p>
          <w:p w14:paraId="295735B8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 zawierający rozjaśniacza optycznego. Dozowanie przy użyciu </w:t>
            </w:r>
          </w:p>
          <w:p w14:paraId="11B48AD8" w14:textId="24AECD7A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automatycznych urządzeń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dozujących. </w:t>
            </w:r>
          </w:p>
          <w:p w14:paraId="3903CD80" w14:textId="62C80F28" w:rsidR="00D86D38" w:rsidRPr="00B74855" w:rsidRDefault="00D86D38" w:rsidP="009628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kanister 20kg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EF7EA4" w14:textId="55513F7E" w:rsidR="00D86D38" w:rsidRPr="00B74855" w:rsidRDefault="00D86D38" w:rsidP="00632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460 kg</w:t>
            </w:r>
          </w:p>
        </w:tc>
      </w:tr>
      <w:tr w:rsidR="00D86D38" w:rsidRPr="00B74855" w14:paraId="57CB5CC6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7301" w14:textId="77777777" w:rsidR="00D86D38" w:rsidRPr="006325B1" w:rsidRDefault="00D86D38" w:rsidP="00F5667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DA9FE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Krochmal w płynie , zawierający bardzo drobne cząstki . Daje </w:t>
            </w:r>
          </w:p>
          <w:p w14:paraId="524F30B1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optymalny efekt krochmalenia, także przy krótkich cyklach. Nie </w:t>
            </w:r>
          </w:p>
          <w:p w14:paraId="430BD1B7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pozostawiający plam na kolorowych tkaninach oraz osadów w </w:t>
            </w:r>
          </w:p>
          <w:p w14:paraId="37792409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maglach i prasowalnicach. </w:t>
            </w:r>
          </w:p>
          <w:p w14:paraId="01A89E72" w14:textId="7748459A" w:rsidR="00D86D38" w:rsidRPr="00B74855" w:rsidRDefault="00D86D38" w:rsidP="009628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kanister 23kg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D32DEB" w14:textId="4839E4D2" w:rsidR="00D86D38" w:rsidRPr="00B74855" w:rsidRDefault="00D86D38" w:rsidP="00632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2461 kg</w:t>
            </w:r>
          </w:p>
        </w:tc>
      </w:tr>
      <w:tr w:rsidR="00D86D38" w14:paraId="04AE3CAE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F41" w14:textId="3123A41E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     8.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89D87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Wybielający dodatek do prania na bazie związków chloru i sodu </w:t>
            </w:r>
          </w:p>
          <w:p w14:paraId="61801138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stosowany w praniu głównym lub w procesie wybielania. Dozowanie </w:t>
            </w:r>
          </w:p>
          <w:p w14:paraId="1D036C0C" w14:textId="30424A21" w:rsidR="00D86D38" w:rsidRPr="007C395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prz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y użyciu automatycznych urządzeń</w:t>
            </w:r>
            <w:r w:rsidRPr="003C79D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dozujących. </w:t>
            </w:r>
            <w:r w:rsidRPr="00040C86"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pl-PL"/>
              </w:rPr>
              <w:t xml:space="preserve"> </w:t>
            </w:r>
          </w:p>
          <w:p w14:paraId="28784B03" w14:textId="65408557" w:rsidR="00D86D38" w:rsidRPr="00953ADD" w:rsidRDefault="00D86D38" w:rsidP="00924D0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Opakowanie - beczka 210kg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E2893C" w14:textId="13116865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1470 kg </w:t>
            </w:r>
          </w:p>
        </w:tc>
      </w:tr>
      <w:tr w:rsidR="00D86D38" w14:paraId="31D9FCF2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F08" w14:textId="4AB8B4DE" w:rsidR="00D86D38" w:rsidRPr="003C79DB" w:rsidRDefault="00D86D38" w:rsidP="003C79DB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B119A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Detergent stosowany do neutralizacji alkaliów, wzbogacony </w:t>
            </w:r>
          </w:p>
          <w:p w14:paraId="5AFF2127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 zmiękczacz do tkanin o działaniu antystatycznym. Podczas ostatniego </w:t>
            </w:r>
          </w:p>
          <w:p w14:paraId="08A7B7B4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cyklu płukania detergent neutralizuje potencjalne pozostałości </w:t>
            </w:r>
          </w:p>
          <w:p w14:paraId="253F2266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alkaliczne na tkaninach, nadaje praniu przyjemny zapach oraz </w:t>
            </w:r>
          </w:p>
          <w:p w14:paraId="02176AC4" w14:textId="77777777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eliminuje elektryzowanie się tkanin. Dozowanie przy użyciu </w:t>
            </w:r>
          </w:p>
          <w:p w14:paraId="57678E29" w14:textId="258FBFA1" w:rsidR="00D86D38" w:rsidRPr="003C79DB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automatycznych urządzeń </w:t>
            </w:r>
            <w:r w:rsidRPr="003C79D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dozujących. </w:t>
            </w:r>
          </w:p>
          <w:p w14:paraId="5F9B9062" w14:textId="18CBF022" w:rsidR="00D86D38" w:rsidRPr="00B74855" w:rsidRDefault="00D86D38" w:rsidP="003C79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kanister 20kg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FEE4E7" w14:textId="0132FA56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720 kg</w:t>
            </w:r>
          </w:p>
        </w:tc>
      </w:tr>
      <w:tr w:rsidR="00D86D38" w14:paraId="3BC99EB0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579" w14:textId="2F64C602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DA676" w14:textId="77777777" w:rsidR="00D86D38" w:rsidRPr="00953ADD" w:rsidRDefault="00D86D38" w:rsidP="00953A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Wybielacz w sprayu na bazie aktywnego tlenu , stosowany </w:t>
            </w:r>
          </w:p>
          <w:p w14:paraId="77F16243" w14:textId="7A229BFE" w:rsidR="00D86D38" w:rsidRPr="00B74855" w:rsidRDefault="00D86D38" w:rsidP="007C39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punktowego odplamiania/zapierania.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- 750ml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5392DD" w14:textId="034A8E79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15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14:paraId="7E3E778A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B5B" w14:textId="038F4640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E59BE" w14:textId="77777777" w:rsidR="00D86D38" w:rsidRPr="00953ADD" w:rsidRDefault="00D86D38" w:rsidP="00953A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Odplamiacz w </w:t>
            </w:r>
            <w:proofErr w:type="spellStart"/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sptayu</w:t>
            </w:r>
            <w:proofErr w:type="spellEnd"/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stosowany do punktowego </w:t>
            </w:r>
          </w:p>
          <w:p w14:paraId="34B5A278" w14:textId="77777777" w:rsidR="00D86D38" w:rsidRPr="00953ADD" w:rsidRDefault="00D86D38" w:rsidP="00953A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odplamiania/zapierania. </w:t>
            </w:r>
          </w:p>
          <w:p w14:paraId="17D86DDD" w14:textId="2AA30D79" w:rsidR="00D86D38" w:rsidRPr="00B74855" w:rsidRDefault="00D86D38" w:rsidP="00924D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- 750ml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FB6FDB" w14:textId="72BB8312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14:paraId="3AF3A8E5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733" w14:textId="0EDE26BB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DFA4C" w14:textId="42C69CCC" w:rsidR="00D86D38" w:rsidRDefault="00D86D38" w:rsidP="00040C86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Odpl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amiacz do prania wstępnego i koń</w:t>
            </w: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cowego do usuwania plam na bazie białka. Skutecznie usuwający plamy z : krwi, mleka, moczu, pozostałości żywności zawierające białko, piwa </w:t>
            </w:r>
          </w:p>
          <w:p w14:paraId="27E85E13" w14:textId="4FB08CCB" w:rsidR="00D86D38" w:rsidRPr="00B74855" w:rsidRDefault="00D86D38" w:rsidP="00040C86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- 5l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6DB5E7" w14:textId="405C3FA8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5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14:paraId="49A3F6BE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907" w14:textId="519686A3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0F50D" w14:textId="4F5FF2B1" w:rsidR="00D86D38" w:rsidRDefault="00D86D38" w:rsidP="00953A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Odplamiacz do usuwania plam z taniny w praniu wstępnym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 poprawkowym. Skutecznie usuwa</w:t>
            </w: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jący plamy z : kawy, herbaty, trawy, wina, owoców. </w:t>
            </w:r>
          </w:p>
          <w:p w14:paraId="20E844AA" w14:textId="1CC74E78" w:rsidR="00D86D38" w:rsidRPr="00B74855" w:rsidRDefault="00D86D38" w:rsidP="00953A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- 500ml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9EF338" w14:textId="16F3D55A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:rsidRPr="003C79DB" w14:paraId="00A08F40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D6E" w14:textId="15FAE81E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F2663" w14:textId="251A1A5A" w:rsidR="00D86D38" w:rsidRPr="00B74855" w:rsidRDefault="00D86D38" w:rsidP="007C395B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Odplamiacz na bazie rozpuszczalnika usuwający plamy z kleju, farby, smoły, atramentu w praniu wstępnym i poprawkowym.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- 5l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508FC9" w14:textId="33E0B87E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5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:rsidRPr="003C79DB" w14:paraId="7959048D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E68" w14:textId="4F636346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93C11" w14:textId="77777777" w:rsidR="00D86D38" w:rsidRPr="00953ADD" w:rsidRDefault="00D86D38" w:rsidP="00953ADD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Worki foliowe 60cmx90cm - 500szt</w:t>
            </w:r>
          </w:p>
          <w:p w14:paraId="321FF180" w14:textId="50FBC247" w:rsidR="00D86D38" w:rsidRPr="00B74855" w:rsidRDefault="00D86D38" w:rsidP="00953ADD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808D8D" w14:textId="5394B39C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16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</w:t>
            </w:r>
            <w:proofErr w:type="spellEnd"/>
          </w:p>
        </w:tc>
      </w:tr>
      <w:tr w:rsidR="00D86D38" w:rsidRPr="003C79DB" w14:paraId="00D802EC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60A" w14:textId="7B36E343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lastRenderedPageBreak/>
              <w:t>16.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FF7C5" w14:textId="350B0EFF" w:rsidR="00D86D38" w:rsidRPr="00B74855" w:rsidRDefault="00D86D38" w:rsidP="00953ADD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Worki foliowe 70cm x 110 cm - 500szt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A13993" w14:textId="44F6398F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</w:t>
            </w:r>
            <w:proofErr w:type="spellEnd"/>
          </w:p>
        </w:tc>
      </w:tr>
      <w:tr w:rsidR="00D86D38" w:rsidRPr="003C79DB" w14:paraId="37C0E7CF" w14:textId="77777777" w:rsidTr="00D86D38">
        <w:trPr>
          <w:gridAfter w:val="1"/>
          <w:wAfter w:w="219" w:type="dxa"/>
          <w:trHeight w:val="61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253" w14:textId="06C5570F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80049" w14:textId="0BECB441" w:rsidR="00D86D38" w:rsidRPr="00B74855" w:rsidRDefault="00D86D38" w:rsidP="00924D0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Folia </w:t>
            </w:r>
            <w:proofErr w:type="spellStart"/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półrękaw</w:t>
            </w:r>
            <w:proofErr w:type="spellEnd"/>
            <w:r w:rsidRPr="00953A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600mm/ gr.0,018 - 1 rolka ok.20kg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0F93BD" w14:textId="181D2A63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55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14:paraId="51B3DA99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69A" w14:textId="74446DE4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E68F2" w14:textId="7123CC65" w:rsidR="00D86D38" w:rsidRPr="007C395B" w:rsidRDefault="00D86D38" w:rsidP="007C395B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Najnowszej generacji,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płynny odplamiacz w praniu wodnym, do tkanin białych i kolorowych. Dodatek wybielający i usuwający trudne zabrudzenia już w temperaturze 20°. Efektywnie usuwający uporczywe zabrudzenia. Dodatek wybielający, działający w niskich temperaturach. Gwarantujący doskon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ały stopień</w:t>
            </w: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bieli. Ożywiający kolory, posiadający działanie </w:t>
            </w:r>
            <w:proofErr w:type="spellStart"/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higienizujące</w:t>
            </w:r>
            <w:proofErr w:type="spellEnd"/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już w niskich temperaturach . Nie niszczący tkanin, nawet tych najbardziej delikatnych.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Może być</w:t>
            </w: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stosowany bezpośrednio na tkaniny jako odplamiacz. Bardzo skuteczny na plamy z pleśni.</w:t>
            </w:r>
          </w:p>
          <w:p w14:paraId="2051F61B" w14:textId="7E5D17CD" w:rsidR="00D86D38" w:rsidRPr="00715C27" w:rsidRDefault="00D86D38" w:rsidP="00040C86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Opakowanie - 10kg</w:t>
            </w:r>
          </w:p>
          <w:p w14:paraId="223CFE1A" w14:textId="7BD60A80" w:rsidR="00D86D38" w:rsidRPr="00B74855" w:rsidRDefault="00D86D38" w:rsidP="00924D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ECEC56" w14:textId="18DCB153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11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14:paraId="511838B0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01A" w14:textId="236CAC3D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71878" w14:textId="77777777" w:rsidR="00D86D38" w:rsidRDefault="00D86D38" w:rsidP="00040C86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Odplamiacz punktowy na plamy białkowe , skutecznie usuwa plamy z : krew, białko, proteiny, resztki pokarmów, barwniki . </w:t>
            </w:r>
          </w:p>
          <w:p w14:paraId="6A20D933" w14:textId="056521FA" w:rsidR="00D86D38" w:rsidRPr="00715C27" w:rsidRDefault="00D86D38" w:rsidP="00040C86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Opakowanie - 5kg</w:t>
            </w:r>
          </w:p>
          <w:p w14:paraId="6F640067" w14:textId="77777777" w:rsidR="00D86D38" w:rsidRPr="00B74855" w:rsidRDefault="00D86D38" w:rsidP="00715C27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707024" w14:textId="7C985142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17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D86D38" w:rsidRPr="003C79DB" w14:paraId="41F33D14" w14:textId="77777777" w:rsidTr="00D86D38">
        <w:trPr>
          <w:gridAfter w:val="1"/>
          <w:wAfter w:w="219" w:type="dxa"/>
          <w:trHeight w:val="9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EEF" w14:textId="373F781D" w:rsidR="00D86D38" w:rsidRPr="003C79DB" w:rsidRDefault="00D86D38" w:rsidP="00924D04">
            <w:pPr>
              <w:spacing w:after="0" w:line="240" w:lineRule="auto"/>
              <w:ind w:left="360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A2BFF" w14:textId="55982550" w:rsidR="00D86D38" w:rsidRPr="00715C27" w:rsidRDefault="00D86D38" w:rsidP="00715C27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Stopa </w:t>
            </w:r>
            <w:proofErr w:type="spellStart"/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teflonowo-aluminiowa</w:t>
            </w:r>
            <w:proofErr w:type="spellEnd"/>
            <w:r w:rsidRPr="00715C2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żelazka </w:t>
            </w:r>
          </w:p>
          <w:p w14:paraId="6AB6A264" w14:textId="2B7AFE49" w:rsidR="00D86D38" w:rsidRPr="00B74855" w:rsidRDefault="00D86D38" w:rsidP="00924D0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0BFAD" w14:textId="4381078C" w:rsidR="00D86D38" w:rsidRPr="00B74855" w:rsidRDefault="00D86D38" w:rsidP="00924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3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</w:tbl>
    <w:p w14:paraId="3E351AEF" w14:textId="77777777" w:rsidR="00E43A74" w:rsidRPr="00874DCE" w:rsidRDefault="00E43A74" w:rsidP="007C395B">
      <w:pPr>
        <w:spacing w:after="0" w:line="240" w:lineRule="auto"/>
        <w:contextualSpacing/>
        <w:rPr>
          <w:rFonts w:ascii="Segoe UI" w:eastAsia="Times New Roman" w:hAnsi="Segoe UI" w:cs="Segoe UI"/>
          <w:b/>
          <w:color w:val="000000"/>
          <w:sz w:val="20"/>
          <w:szCs w:val="20"/>
          <w:u w:val="single"/>
          <w:lang w:eastAsia="pl-PL"/>
        </w:rPr>
      </w:pPr>
    </w:p>
    <w:p w14:paraId="44576E57" w14:textId="77777777" w:rsidR="00E43A74" w:rsidRPr="00874DCE" w:rsidRDefault="00E43A74" w:rsidP="00E43A74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74DC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Preparaty do podłóg muszą posiadać właściwości antypoślizgowe, antystatyczne i pielęgnacyjne</w:t>
      </w:r>
    </w:p>
    <w:p w14:paraId="0F5D4B5C" w14:textId="420DD3CD" w:rsidR="00E43A74" w:rsidRPr="00874DCE" w:rsidRDefault="00E43A74" w:rsidP="007C395B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74DC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0920C438" w14:textId="77777777" w:rsidR="00E43A74" w:rsidRPr="00B34FF4" w:rsidRDefault="00E43A74" w:rsidP="00E43A74">
      <w:pPr>
        <w:spacing w:line="240" w:lineRule="auto"/>
        <w:contextualSpacing/>
        <w:jc w:val="both"/>
        <w:rPr>
          <w:rFonts w:ascii="Arial" w:hAnsi="Arial" w:cs="Arial"/>
          <w:i/>
          <w:sz w:val="24"/>
          <w:szCs w:val="24"/>
        </w:rPr>
      </w:pPr>
    </w:p>
    <w:p w14:paraId="16A1BDE6" w14:textId="77777777" w:rsidR="00962882" w:rsidRDefault="00962882" w:rsidP="00CD5FC0">
      <w:pPr>
        <w:rPr>
          <w:rFonts w:ascii="Arial" w:hAnsi="Arial" w:cs="Arial"/>
          <w:b/>
          <w:i/>
          <w:sz w:val="24"/>
          <w:szCs w:val="24"/>
        </w:rPr>
      </w:pPr>
    </w:p>
    <w:p w14:paraId="55FEDE38" w14:textId="77777777" w:rsidR="00962882" w:rsidRDefault="00962882" w:rsidP="00CD5FC0">
      <w:pPr>
        <w:rPr>
          <w:rFonts w:ascii="Arial" w:hAnsi="Arial" w:cs="Arial"/>
          <w:b/>
          <w:i/>
          <w:sz w:val="24"/>
          <w:szCs w:val="24"/>
        </w:rPr>
      </w:pPr>
    </w:p>
    <w:sectPr w:rsidR="00962882" w:rsidSect="00962882">
      <w:headerReference w:type="default" r:id="rId8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AE3B3" w14:textId="77777777" w:rsidR="00A84ABF" w:rsidRDefault="00A84ABF" w:rsidP="009518DD">
      <w:pPr>
        <w:spacing w:after="0" w:line="240" w:lineRule="auto"/>
      </w:pPr>
      <w:r>
        <w:separator/>
      </w:r>
    </w:p>
  </w:endnote>
  <w:endnote w:type="continuationSeparator" w:id="0">
    <w:p w14:paraId="6376C0FA" w14:textId="77777777" w:rsidR="00A84ABF" w:rsidRDefault="00A84ABF" w:rsidP="00951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55567" w14:textId="77777777" w:rsidR="00A84ABF" w:rsidRDefault="00A84ABF" w:rsidP="009518DD">
      <w:pPr>
        <w:spacing w:after="0" w:line="240" w:lineRule="auto"/>
      </w:pPr>
      <w:r>
        <w:separator/>
      </w:r>
    </w:p>
  </w:footnote>
  <w:footnote w:type="continuationSeparator" w:id="0">
    <w:p w14:paraId="407FB332" w14:textId="77777777" w:rsidR="00A84ABF" w:rsidRDefault="00A84ABF" w:rsidP="00951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24A6" w14:textId="4B9982D2" w:rsidR="00114D85" w:rsidRDefault="00AC4CC5" w:rsidP="00003F1A">
    <w:pPr>
      <w:pStyle w:val="Nagwek"/>
      <w:jc w:val="right"/>
      <w:rPr>
        <w:rFonts w:ascii="Arial" w:hAnsi="Arial" w:cs="Arial"/>
        <w:b/>
        <w:sz w:val="24"/>
        <w:szCs w:val="24"/>
      </w:rPr>
    </w:pPr>
    <w:r w:rsidRPr="00AC4CC5">
      <w:rPr>
        <w:rFonts w:ascii="Arial" w:hAnsi="Arial" w:cs="Arial"/>
        <w:b/>
        <w:sz w:val="24"/>
        <w:szCs w:val="24"/>
      </w:rPr>
      <w:t>Załącznik nr 2</w:t>
    </w:r>
    <w:r w:rsidR="0012426C">
      <w:rPr>
        <w:rFonts w:ascii="Arial" w:hAnsi="Arial" w:cs="Arial"/>
        <w:b/>
        <w:sz w:val="24"/>
        <w:szCs w:val="24"/>
      </w:rPr>
      <w:t xml:space="preserve"> do SWZ</w:t>
    </w:r>
  </w:p>
  <w:p w14:paraId="3CB06179" w14:textId="77777777" w:rsidR="0012426C" w:rsidRDefault="0012426C" w:rsidP="00003F1A">
    <w:pPr>
      <w:pStyle w:val="Nagwek"/>
      <w:jc w:val="right"/>
      <w:rPr>
        <w:rFonts w:ascii="Arial" w:hAnsi="Arial" w:cs="Arial"/>
        <w:b/>
        <w:sz w:val="24"/>
        <w:szCs w:val="24"/>
      </w:rPr>
    </w:pPr>
  </w:p>
  <w:p w14:paraId="6E0B661C" w14:textId="77777777" w:rsidR="00114D85" w:rsidRPr="000A1A68" w:rsidRDefault="00114D85">
    <w:pPr>
      <w:pStyle w:val="Nagwek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90DC6"/>
    <w:multiLevelType w:val="hybridMultilevel"/>
    <w:tmpl w:val="3E965AA2"/>
    <w:lvl w:ilvl="0" w:tplc="5C86D418">
      <w:numFmt w:val="bullet"/>
      <w:lvlText w:val="-"/>
      <w:lvlJc w:val="left"/>
      <w:pPr>
        <w:ind w:left="157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000009"/>
        <w:spacing w:val="0"/>
        <w:w w:val="99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ACD1041"/>
    <w:multiLevelType w:val="hybridMultilevel"/>
    <w:tmpl w:val="6F326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648058">
    <w:abstractNumId w:val="1"/>
  </w:num>
  <w:num w:numId="2" w16cid:durableId="4075064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68F"/>
    <w:rsid w:val="00003F1A"/>
    <w:rsid w:val="000132A0"/>
    <w:rsid w:val="000247E6"/>
    <w:rsid w:val="00035557"/>
    <w:rsid w:val="00040B94"/>
    <w:rsid w:val="00040C86"/>
    <w:rsid w:val="000428D7"/>
    <w:rsid w:val="00044AEE"/>
    <w:rsid w:val="00046DD7"/>
    <w:rsid w:val="00054788"/>
    <w:rsid w:val="00085853"/>
    <w:rsid w:val="0009657C"/>
    <w:rsid w:val="000A653E"/>
    <w:rsid w:val="000B1B8E"/>
    <w:rsid w:val="000B31E6"/>
    <w:rsid w:val="000B350D"/>
    <w:rsid w:val="000B56D6"/>
    <w:rsid w:val="000B66F1"/>
    <w:rsid w:val="000E33AF"/>
    <w:rsid w:val="000E43A4"/>
    <w:rsid w:val="000F1578"/>
    <w:rsid w:val="000F4A78"/>
    <w:rsid w:val="00110B6F"/>
    <w:rsid w:val="00114D85"/>
    <w:rsid w:val="0012426C"/>
    <w:rsid w:val="00126321"/>
    <w:rsid w:val="0013376A"/>
    <w:rsid w:val="001559EF"/>
    <w:rsid w:val="001628EA"/>
    <w:rsid w:val="00176723"/>
    <w:rsid w:val="00176F89"/>
    <w:rsid w:val="00185529"/>
    <w:rsid w:val="001868D7"/>
    <w:rsid w:val="00196B97"/>
    <w:rsid w:val="001A04A7"/>
    <w:rsid w:val="001B2D12"/>
    <w:rsid w:val="001B31C3"/>
    <w:rsid w:val="001C02AE"/>
    <w:rsid w:val="001C2894"/>
    <w:rsid w:val="001D26ED"/>
    <w:rsid w:val="001D6A5D"/>
    <w:rsid w:val="001E2414"/>
    <w:rsid w:val="001E4DD9"/>
    <w:rsid w:val="001E6285"/>
    <w:rsid w:val="001F1DF9"/>
    <w:rsid w:val="001F3B41"/>
    <w:rsid w:val="00214079"/>
    <w:rsid w:val="00222A27"/>
    <w:rsid w:val="00237FE2"/>
    <w:rsid w:val="0024135D"/>
    <w:rsid w:val="00245E93"/>
    <w:rsid w:val="00253C63"/>
    <w:rsid w:val="00263F31"/>
    <w:rsid w:val="002646A0"/>
    <w:rsid w:val="00264C69"/>
    <w:rsid w:val="00294AB0"/>
    <w:rsid w:val="002B4C13"/>
    <w:rsid w:val="002B74DA"/>
    <w:rsid w:val="002C1AB6"/>
    <w:rsid w:val="002C35F5"/>
    <w:rsid w:val="002C772F"/>
    <w:rsid w:val="002E4385"/>
    <w:rsid w:val="002E4CF8"/>
    <w:rsid w:val="002F26A7"/>
    <w:rsid w:val="0031167B"/>
    <w:rsid w:val="00335312"/>
    <w:rsid w:val="003636EA"/>
    <w:rsid w:val="0036608F"/>
    <w:rsid w:val="00373127"/>
    <w:rsid w:val="00382B8F"/>
    <w:rsid w:val="0038606E"/>
    <w:rsid w:val="003904C6"/>
    <w:rsid w:val="00393F67"/>
    <w:rsid w:val="003979C9"/>
    <w:rsid w:val="003A2E89"/>
    <w:rsid w:val="003B43DE"/>
    <w:rsid w:val="003B5140"/>
    <w:rsid w:val="003C163E"/>
    <w:rsid w:val="003C2514"/>
    <w:rsid w:val="003C79DB"/>
    <w:rsid w:val="003D6BE6"/>
    <w:rsid w:val="003D77C1"/>
    <w:rsid w:val="003E4E53"/>
    <w:rsid w:val="003E71C5"/>
    <w:rsid w:val="003F1072"/>
    <w:rsid w:val="003F1E59"/>
    <w:rsid w:val="00402909"/>
    <w:rsid w:val="00404C17"/>
    <w:rsid w:val="00407186"/>
    <w:rsid w:val="00413D6F"/>
    <w:rsid w:val="0042409E"/>
    <w:rsid w:val="00430500"/>
    <w:rsid w:val="0043319C"/>
    <w:rsid w:val="00460C06"/>
    <w:rsid w:val="0046229F"/>
    <w:rsid w:val="004704FC"/>
    <w:rsid w:val="004923CE"/>
    <w:rsid w:val="004A3404"/>
    <w:rsid w:val="004A4DB7"/>
    <w:rsid w:val="004A4EAC"/>
    <w:rsid w:val="004B24C1"/>
    <w:rsid w:val="004C297F"/>
    <w:rsid w:val="004D44ED"/>
    <w:rsid w:val="004E7956"/>
    <w:rsid w:val="00503679"/>
    <w:rsid w:val="00510535"/>
    <w:rsid w:val="00512224"/>
    <w:rsid w:val="00521E8A"/>
    <w:rsid w:val="00522AED"/>
    <w:rsid w:val="00525A3C"/>
    <w:rsid w:val="00526186"/>
    <w:rsid w:val="0053278C"/>
    <w:rsid w:val="0054755E"/>
    <w:rsid w:val="00551ECB"/>
    <w:rsid w:val="0055401A"/>
    <w:rsid w:val="00571DC7"/>
    <w:rsid w:val="00576243"/>
    <w:rsid w:val="00581620"/>
    <w:rsid w:val="00584309"/>
    <w:rsid w:val="00585734"/>
    <w:rsid w:val="005A076F"/>
    <w:rsid w:val="005A28CC"/>
    <w:rsid w:val="005A6415"/>
    <w:rsid w:val="005A68CA"/>
    <w:rsid w:val="005C0CC0"/>
    <w:rsid w:val="005C2A28"/>
    <w:rsid w:val="005C520A"/>
    <w:rsid w:val="005D3CAD"/>
    <w:rsid w:val="005D7F16"/>
    <w:rsid w:val="005E5FB3"/>
    <w:rsid w:val="005E7533"/>
    <w:rsid w:val="00606E9B"/>
    <w:rsid w:val="0061008C"/>
    <w:rsid w:val="006246E6"/>
    <w:rsid w:val="006325B1"/>
    <w:rsid w:val="00635C43"/>
    <w:rsid w:val="00664E8D"/>
    <w:rsid w:val="00665054"/>
    <w:rsid w:val="00665BE0"/>
    <w:rsid w:val="00670144"/>
    <w:rsid w:val="006776E7"/>
    <w:rsid w:val="00681644"/>
    <w:rsid w:val="006857A4"/>
    <w:rsid w:val="00694F86"/>
    <w:rsid w:val="006B0F0F"/>
    <w:rsid w:val="006B113E"/>
    <w:rsid w:val="006C2829"/>
    <w:rsid w:val="006C31BD"/>
    <w:rsid w:val="006C6BCB"/>
    <w:rsid w:val="006E0E16"/>
    <w:rsid w:val="006F4825"/>
    <w:rsid w:val="006F5AA1"/>
    <w:rsid w:val="006F7979"/>
    <w:rsid w:val="00703BD9"/>
    <w:rsid w:val="007141F4"/>
    <w:rsid w:val="00715C27"/>
    <w:rsid w:val="00721187"/>
    <w:rsid w:val="00726278"/>
    <w:rsid w:val="00731759"/>
    <w:rsid w:val="00734BC1"/>
    <w:rsid w:val="00744DCE"/>
    <w:rsid w:val="00745FB5"/>
    <w:rsid w:val="00753345"/>
    <w:rsid w:val="007619B2"/>
    <w:rsid w:val="00763049"/>
    <w:rsid w:val="00774AF3"/>
    <w:rsid w:val="00776FB0"/>
    <w:rsid w:val="00780EE3"/>
    <w:rsid w:val="00792542"/>
    <w:rsid w:val="00797F9F"/>
    <w:rsid w:val="007B203D"/>
    <w:rsid w:val="007C395B"/>
    <w:rsid w:val="007C4FF2"/>
    <w:rsid w:val="007D0BE4"/>
    <w:rsid w:val="007D5183"/>
    <w:rsid w:val="007E456F"/>
    <w:rsid w:val="007F12AD"/>
    <w:rsid w:val="007F2562"/>
    <w:rsid w:val="007F6191"/>
    <w:rsid w:val="00800C04"/>
    <w:rsid w:val="008034BC"/>
    <w:rsid w:val="00805145"/>
    <w:rsid w:val="00805175"/>
    <w:rsid w:val="00807A0D"/>
    <w:rsid w:val="00807CD3"/>
    <w:rsid w:val="0082368F"/>
    <w:rsid w:val="00830ECD"/>
    <w:rsid w:val="008408DA"/>
    <w:rsid w:val="00843768"/>
    <w:rsid w:val="00853B19"/>
    <w:rsid w:val="008572B1"/>
    <w:rsid w:val="00872A4A"/>
    <w:rsid w:val="00874B96"/>
    <w:rsid w:val="00884595"/>
    <w:rsid w:val="008D3193"/>
    <w:rsid w:val="008D6698"/>
    <w:rsid w:val="008E0E9A"/>
    <w:rsid w:val="008E59AA"/>
    <w:rsid w:val="008F063B"/>
    <w:rsid w:val="008F6893"/>
    <w:rsid w:val="0090336D"/>
    <w:rsid w:val="00905939"/>
    <w:rsid w:val="00926531"/>
    <w:rsid w:val="0093175A"/>
    <w:rsid w:val="00940319"/>
    <w:rsid w:val="009425BD"/>
    <w:rsid w:val="009517D6"/>
    <w:rsid w:val="009518DD"/>
    <w:rsid w:val="009525A9"/>
    <w:rsid w:val="00953ADD"/>
    <w:rsid w:val="00953AE0"/>
    <w:rsid w:val="00955EFF"/>
    <w:rsid w:val="00962882"/>
    <w:rsid w:val="00976C98"/>
    <w:rsid w:val="00977776"/>
    <w:rsid w:val="00985BEE"/>
    <w:rsid w:val="00985C1C"/>
    <w:rsid w:val="00995DC5"/>
    <w:rsid w:val="009C1FBD"/>
    <w:rsid w:val="009C78B3"/>
    <w:rsid w:val="009D5ED2"/>
    <w:rsid w:val="009E66A6"/>
    <w:rsid w:val="009E6F88"/>
    <w:rsid w:val="00A01D0E"/>
    <w:rsid w:val="00A01DAC"/>
    <w:rsid w:val="00A074BB"/>
    <w:rsid w:val="00A11687"/>
    <w:rsid w:val="00A14CF0"/>
    <w:rsid w:val="00A17444"/>
    <w:rsid w:val="00A214F5"/>
    <w:rsid w:val="00A37221"/>
    <w:rsid w:val="00A51B1E"/>
    <w:rsid w:val="00A626C4"/>
    <w:rsid w:val="00A6396F"/>
    <w:rsid w:val="00A70824"/>
    <w:rsid w:val="00A815C8"/>
    <w:rsid w:val="00A815F7"/>
    <w:rsid w:val="00A827CE"/>
    <w:rsid w:val="00A842CE"/>
    <w:rsid w:val="00A8433E"/>
    <w:rsid w:val="00A84ABF"/>
    <w:rsid w:val="00A874C2"/>
    <w:rsid w:val="00AA0888"/>
    <w:rsid w:val="00AA702C"/>
    <w:rsid w:val="00AB4E36"/>
    <w:rsid w:val="00AC0175"/>
    <w:rsid w:val="00AC4CC5"/>
    <w:rsid w:val="00AD29AB"/>
    <w:rsid w:val="00B00CF1"/>
    <w:rsid w:val="00B03702"/>
    <w:rsid w:val="00B05FF6"/>
    <w:rsid w:val="00B06E4C"/>
    <w:rsid w:val="00B53D3B"/>
    <w:rsid w:val="00B578DB"/>
    <w:rsid w:val="00B736CF"/>
    <w:rsid w:val="00B74855"/>
    <w:rsid w:val="00B90BB6"/>
    <w:rsid w:val="00B92EFC"/>
    <w:rsid w:val="00B9362C"/>
    <w:rsid w:val="00B97E9E"/>
    <w:rsid w:val="00BA39CF"/>
    <w:rsid w:val="00BC158E"/>
    <w:rsid w:val="00BC217A"/>
    <w:rsid w:val="00BC7A01"/>
    <w:rsid w:val="00BD1C85"/>
    <w:rsid w:val="00BD3DF6"/>
    <w:rsid w:val="00BD7C74"/>
    <w:rsid w:val="00BE667D"/>
    <w:rsid w:val="00BE7284"/>
    <w:rsid w:val="00BF31C1"/>
    <w:rsid w:val="00BF3CED"/>
    <w:rsid w:val="00BF43D8"/>
    <w:rsid w:val="00BF4CF6"/>
    <w:rsid w:val="00BF50DD"/>
    <w:rsid w:val="00C0083C"/>
    <w:rsid w:val="00C0469B"/>
    <w:rsid w:val="00C237E6"/>
    <w:rsid w:val="00C30C87"/>
    <w:rsid w:val="00C3631F"/>
    <w:rsid w:val="00C52D7D"/>
    <w:rsid w:val="00C552FF"/>
    <w:rsid w:val="00C620E0"/>
    <w:rsid w:val="00C65539"/>
    <w:rsid w:val="00C709F4"/>
    <w:rsid w:val="00C7236B"/>
    <w:rsid w:val="00C82F8D"/>
    <w:rsid w:val="00C93756"/>
    <w:rsid w:val="00C9761A"/>
    <w:rsid w:val="00CA30C1"/>
    <w:rsid w:val="00CC7CAA"/>
    <w:rsid w:val="00CD5FC0"/>
    <w:rsid w:val="00CE5137"/>
    <w:rsid w:val="00CE5BFF"/>
    <w:rsid w:val="00CE726D"/>
    <w:rsid w:val="00CF0DB1"/>
    <w:rsid w:val="00CF51C0"/>
    <w:rsid w:val="00CF6E9C"/>
    <w:rsid w:val="00D01573"/>
    <w:rsid w:val="00D1288A"/>
    <w:rsid w:val="00D15C2A"/>
    <w:rsid w:val="00D207EB"/>
    <w:rsid w:val="00D21F23"/>
    <w:rsid w:val="00D26715"/>
    <w:rsid w:val="00D32926"/>
    <w:rsid w:val="00D41C5A"/>
    <w:rsid w:val="00D445EC"/>
    <w:rsid w:val="00D46B84"/>
    <w:rsid w:val="00D51D97"/>
    <w:rsid w:val="00D6755D"/>
    <w:rsid w:val="00D67F76"/>
    <w:rsid w:val="00D71602"/>
    <w:rsid w:val="00D74517"/>
    <w:rsid w:val="00D837CA"/>
    <w:rsid w:val="00D86D38"/>
    <w:rsid w:val="00DB537F"/>
    <w:rsid w:val="00DB70EE"/>
    <w:rsid w:val="00DC2516"/>
    <w:rsid w:val="00DC63C9"/>
    <w:rsid w:val="00DD0266"/>
    <w:rsid w:val="00DD57C4"/>
    <w:rsid w:val="00DD7099"/>
    <w:rsid w:val="00DE0269"/>
    <w:rsid w:val="00DE2854"/>
    <w:rsid w:val="00DF185E"/>
    <w:rsid w:val="00E01740"/>
    <w:rsid w:val="00E20BB6"/>
    <w:rsid w:val="00E247C6"/>
    <w:rsid w:val="00E254EE"/>
    <w:rsid w:val="00E26CAF"/>
    <w:rsid w:val="00E35B4B"/>
    <w:rsid w:val="00E43A74"/>
    <w:rsid w:val="00E451D4"/>
    <w:rsid w:val="00E45E97"/>
    <w:rsid w:val="00E46989"/>
    <w:rsid w:val="00E612BC"/>
    <w:rsid w:val="00E65FD5"/>
    <w:rsid w:val="00E751F3"/>
    <w:rsid w:val="00E76390"/>
    <w:rsid w:val="00E80AD9"/>
    <w:rsid w:val="00E9195C"/>
    <w:rsid w:val="00E94612"/>
    <w:rsid w:val="00EA0942"/>
    <w:rsid w:val="00EA32B5"/>
    <w:rsid w:val="00EA567B"/>
    <w:rsid w:val="00EC417D"/>
    <w:rsid w:val="00EF4244"/>
    <w:rsid w:val="00F00D99"/>
    <w:rsid w:val="00F1543B"/>
    <w:rsid w:val="00F2603C"/>
    <w:rsid w:val="00F26B5C"/>
    <w:rsid w:val="00F321B7"/>
    <w:rsid w:val="00F37FA7"/>
    <w:rsid w:val="00F4398F"/>
    <w:rsid w:val="00F46776"/>
    <w:rsid w:val="00F56672"/>
    <w:rsid w:val="00F6064B"/>
    <w:rsid w:val="00F61BA1"/>
    <w:rsid w:val="00F6213B"/>
    <w:rsid w:val="00F74413"/>
    <w:rsid w:val="00F833DF"/>
    <w:rsid w:val="00F84C6C"/>
    <w:rsid w:val="00F8675B"/>
    <w:rsid w:val="00F93E71"/>
    <w:rsid w:val="00F97BDB"/>
    <w:rsid w:val="00FA7D55"/>
    <w:rsid w:val="00FC508C"/>
    <w:rsid w:val="00FC78CF"/>
    <w:rsid w:val="00FE3D50"/>
    <w:rsid w:val="00FE4DCA"/>
    <w:rsid w:val="00F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C33E0"/>
  <w15:chartTrackingRefBased/>
  <w15:docId w15:val="{023097D2-EE95-42D1-8610-7A72A17D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8DD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09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207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18D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518DD"/>
  </w:style>
  <w:style w:type="paragraph" w:styleId="Bezodstpw">
    <w:name w:val="No Spacing"/>
    <w:uiPriority w:val="1"/>
    <w:qFormat/>
    <w:rsid w:val="009518D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518D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51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8DD"/>
    <w:rPr>
      <w:rFonts w:ascii="Calibri" w:eastAsia="Calibri" w:hAnsi="Calibri" w:cs="Times New Roman"/>
    </w:rPr>
  </w:style>
  <w:style w:type="character" w:customStyle="1" w:styleId="Domylnaczcionkaakapitu4">
    <w:name w:val="Domyślna czcionka akapitu4"/>
    <w:rsid w:val="00A815F7"/>
  </w:style>
  <w:style w:type="paragraph" w:customStyle="1" w:styleId="Normalny1">
    <w:name w:val="Normalny1"/>
    <w:rsid w:val="00A815F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6246E6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D207E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A09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DF18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9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5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32078-4A0B-4398-AB24-41707605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4</Pages>
  <Words>681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Kaźmierczak</dc:creator>
  <cp:keywords/>
  <dc:description/>
  <cp:lastModifiedBy>Diana Matoszko-Borowska</cp:lastModifiedBy>
  <cp:revision>106</cp:revision>
  <dcterms:created xsi:type="dcterms:W3CDTF">2024-12-09T08:41:00Z</dcterms:created>
  <dcterms:modified xsi:type="dcterms:W3CDTF">2026-03-03T11:27:00Z</dcterms:modified>
</cp:coreProperties>
</file>